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37" w:rsidRDefault="003D24B3" w:rsidP="003D24B3">
      <w:pPr>
        <w:jc w:val="center"/>
        <w:rPr>
          <w:b/>
          <w:sz w:val="36"/>
          <w:szCs w:val="36"/>
          <w:lang w:val="en-GB"/>
        </w:rPr>
      </w:pPr>
      <w:r w:rsidRPr="003D24B3">
        <w:rPr>
          <w:b/>
          <w:sz w:val="36"/>
          <w:szCs w:val="36"/>
          <w:lang w:val="en-GB"/>
        </w:rPr>
        <w:t xml:space="preserve">Workshop </w:t>
      </w:r>
      <w:r w:rsidR="00A26D37">
        <w:rPr>
          <w:b/>
          <w:sz w:val="36"/>
          <w:szCs w:val="36"/>
          <w:lang w:val="en-GB"/>
        </w:rPr>
        <w:t>on minimum wages</w:t>
      </w:r>
    </w:p>
    <w:p w:rsidR="006F223B" w:rsidRPr="003D24B3" w:rsidRDefault="003D24B3" w:rsidP="003D24B3">
      <w:pPr>
        <w:jc w:val="center"/>
        <w:rPr>
          <w:b/>
          <w:sz w:val="36"/>
          <w:szCs w:val="36"/>
          <w:lang w:val="en-GB"/>
        </w:rPr>
      </w:pPr>
      <w:r w:rsidRPr="003D24B3">
        <w:rPr>
          <w:b/>
          <w:sz w:val="36"/>
          <w:szCs w:val="36"/>
          <w:lang w:val="en-GB"/>
        </w:rPr>
        <w:t>Lessons from</w:t>
      </w:r>
      <w:r>
        <w:rPr>
          <w:b/>
          <w:sz w:val="36"/>
          <w:szCs w:val="36"/>
          <w:lang w:val="en-GB"/>
        </w:rPr>
        <w:t xml:space="preserve"> recent</w:t>
      </w:r>
      <w:r w:rsidRPr="003D24B3">
        <w:rPr>
          <w:b/>
          <w:sz w:val="36"/>
          <w:szCs w:val="36"/>
          <w:lang w:val="en-GB"/>
        </w:rPr>
        <w:t xml:space="preserve"> </w:t>
      </w:r>
      <w:r>
        <w:rPr>
          <w:b/>
          <w:sz w:val="36"/>
          <w:szCs w:val="36"/>
          <w:lang w:val="en-GB"/>
        </w:rPr>
        <w:t>experiences</w:t>
      </w:r>
      <w:r w:rsidRPr="003D24B3">
        <w:rPr>
          <w:b/>
          <w:sz w:val="36"/>
          <w:szCs w:val="36"/>
          <w:lang w:val="en-GB"/>
        </w:rPr>
        <w:t> </w:t>
      </w:r>
      <w:r w:rsidR="00A26D37">
        <w:rPr>
          <w:b/>
          <w:sz w:val="36"/>
          <w:szCs w:val="36"/>
          <w:lang w:val="en-GB"/>
        </w:rPr>
        <w:t>and European perspectives</w:t>
      </w:r>
    </w:p>
    <w:p w:rsidR="00FE1F5E" w:rsidRPr="003D24B3" w:rsidRDefault="003D24B3" w:rsidP="00FE1F5E">
      <w:pPr>
        <w:jc w:val="center"/>
        <w:rPr>
          <w:lang w:val="en-GB"/>
        </w:rPr>
      </w:pPr>
      <w:r w:rsidRPr="002F46D3">
        <w:rPr>
          <w:b/>
          <w:i/>
        </w:rPr>
        <w:t>Paris, 20 October 2017</w:t>
      </w:r>
      <w:r w:rsidR="006533E4" w:rsidRPr="002F46D3">
        <w:rPr>
          <w:b/>
          <w:i/>
        </w:rPr>
        <w:t>, ENS 48 bd Jourdan.</w:t>
      </w:r>
      <w:r w:rsidR="002F46D3" w:rsidRPr="002F46D3">
        <w:rPr>
          <w:b/>
          <w:i/>
        </w:rPr>
        <w:t xml:space="preserve"> </w:t>
      </w:r>
      <w:r w:rsidR="002F46D3" w:rsidRPr="00D52649">
        <w:rPr>
          <w:b/>
          <w:i/>
        </w:rPr>
        <w:t>Amphithéâtre</w:t>
      </w:r>
      <w:r w:rsidR="00FE1F5E" w:rsidRPr="00D52649">
        <w:rPr>
          <w:b/>
          <w:i/>
        </w:rPr>
        <w:t xml:space="preserve">. </w:t>
      </w:r>
      <w:r w:rsidR="00FE1F5E" w:rsidRPr="00FE1F5E">
        <w:rPr>
          <w:i/>
          <w:lang w:val="en-GB"/>
        </w:rPr>
        <w:t>9.30 am- 5.30 pm</w:t>
      </w:r>
      <w:r w:rsidR="00FE1F5E">
        <w:rPr>
          <w:lang w:val="en-GB"/>
        </w:rPr>
        <w:t xml:space="preserve"> </w:t>
      </w:r>
    </w:p>
    <w:p w:rsidR="0062273F" w:rsidRDefault="0062273F" w:rsidP="003D24B3">
      <w:pPr>
        <w:jc w:val="both"/>
        <w:rPr>
          <w:sz w:val="16"/>
          <w:szCs w:val="16"/>
          <w:lang w:val="en-GB"/>
        </w:rPr>
      </w:pPr>
    </w:p>
    <w:p w:rsidR="00FE1F5E" w:rsidRPr="0062273F" w:rsidRDefault="0062273F" w:rsidP="003D24B3">
      <w:pPr>
        <w:jc w:val="both"/>
        <w:rPr>
          <w:lang w:val="en-GB"/>
        </w:rPr>
      </w:pPr>
      <w:r w:rsidRPr="0062273F">
        <w:rPr>
          <w:lang w:val="en-GB"/>
        </w:rPr>
        <w:t xml:space="preserve">Inscription: </w:t>
      </w:r>
      <w:r>
        <w:rPr>
          <w:lang w:val="en-GB"/>
        </w:rPr>
        <w:t xml:space="preserve">catherine.bluchetin@ens.fr  </w:t>
      </w:r>
    </w:p>
    <w:p w:rsidR="007737E1" w:rsidRDefault="007737E1" w:rsidP="003D24B3">
      <w:pPr>
        <w:jc w:val="both"/>
        <w:rPr>
          <w:lang w:val="en-GB"/>
        </w:rPr>
      </w:pPr>
      <w:r>
        <w:rPr>
          <w:lang w:val="en-GB"/>
        </w:rPr>
        <w:t>Since the Great Recession, France has frozen its national minimum wage. By contrast, some OECD countries have significantly raised their minimum wages at the national or local level</w:t>
      </w:r>
      <w:r w:rsidR="00801D02">
        <w:rPr>
          <w:lang w:val="en-GB"/>
        </w:rPr>
        <w:t>s</w:t>
      </w:r>
      <w:r>
        <w:rPr>
          <w:lang w:val="en-GB"/>
        </w:rPr>
        <w:t xml:space="preserve">; Germany has even introduced a </w:t>
      </w:r>
      <w:r w:rsidR="00415E97" w:rsidRPr="00415E97">
        <w:rPr>
          <w:i/>
          <w:lang w:val="en-GB"/>
        </w:rPr>
        <w:t>Mindestlohn</w:t>
      </w:r>
      <w:r>
        <w:rPr>
          <w:lang w:val="en-GB"/>
        </w:rPr>
        <w:t xml:space="preserve"> in 2015. This workshop will draw</w:t>
      </w:r>
      <w:r w:rsidR="005F4260">
        <w:rPr>
          <w:lang w:val="en-GB"/>
        </w:rPr>
        <w:t>, for academic and non-academic audiences,</w:t>
      </w:r>
      <w:r>
        <w:rPr>
          <w:lang w:val="en-GB"/>
        </w:rPr>
        <w:t xml:space="preserve"> the main lessons from these significant </w:t>
      </w:r>
      <w:r w:rsidR="00A26D37">
        <w:rPr>
          <w:lang w:val="en-GB"/>
        </w:rPr>
        <w:t>changes</w:t>
      </w:r>
      <w:r w:rsidR="006B5511">
        <w:rPr>
          <w:lang w:val="en-GB"/>
        </w:rPr>
        <w:t>, and discuss the perspectives of a European minimum wage</w:t>
      </w:r>
      <w:r w:rsidR="00FE1F5E">
        <w:rPr>
          <w:lang w:val="en-GB"/>
        </w:rPr>
        <w:t>.</w:t>
      </w:r>
    </w:p>
    <w:p w:rsidR="00FE1F5E" w:rsidRPr="00536C46" w:rsidRDefault="00FE1F5E" w:rsidP="003D24B3">
      <w:pPr>
        <w:jc w:val="both"/>
        <w:rPr>
          <w:sz w:val="16"/>
          <w:szCs w:val="16"/>
          <w:lang w:val="en-GB"/>
        </w:rPr>
      </w:pPr>
    </w:p>
    <w:p w:rsidR="003D24B3" w:rsidRDefault="00E70884" w:rsidP="003D24B3">
      <w:pPr>
        <w:jc w:val="both"/>
        <w:rPr>
          <w:lang w:val="en-GB"/>
        </w:rPr>
      </w:pPr>
      <w:r w:rsidRPr="006B5511">
        <w:rPr>
          <w:b/>
          <w:lang w:val="en-GB"/>
        </w:rPr>
        <w:t xml:space="preserve">9.30 </w:t>
      </w:r>
      <w:r w:rsidR="002F46D3" w:rsidRPr="006B5511">
        <w:rPr>
          <w:b/>
          <w:lang w:val="en-GB"/>
        </w:rPr>
        <w:t>Introduction</w:t>
      </w:r>
      <w:r w:rsidR="002F46D3">
        <w:rPr>
          <w:lang w:val="en-GB"/>
        </w:rPr>
        <w:t>:</w:t>
      </w:r>
      <w:r w:rsidR="003D24B3">
        <w:rPr>
          <w:lang w:val="en-GB"/>
        </w:rPr>
        <w:t xml:space="preserve"> Daniel Cohen (ENS-PSE) and Philippe Askenazy (CNRS-ENS-CMH)</w:t>
      </w:r>
    </w:p>
    <w:p w:rsidR="006B5511" w:rsidRPr="006B5511" w:rsidRDefault="006B5511" w:rsidP="00E70884">
      <w:pPr>
        <w:jc w:val="both"/>
        <w:rPr>
          <w:b/>
          <w:lang w:val="en-GB"/>
        </w:rPr>
      </w:pPr>
      <w:r w:rsidRPr="006B5511">
        <w:rPr>
          <w:b/>
          <w:lang w:val="en-GB"/>
        </w:rPr>
        <w:t xml:space="preserve">9.45 </w:t>
      </w:r>
      <w:r w:rsidR="00E70884" w:rsidRPr="006B5511">
        <w:rPr>
          <w:b/>
          <w:lang w:val="en-GB"/>
        </w:rPr>
        <w:t>Session 1: National minimum wages</w:t>
      </w:r>
    </w:p>
    <w:p w:rsidR="00E70884" w:rsidRDefault="00E70884" w:rsidP="00E70884">
      <w:pPr>
        <w:jc w:val="both"/>
        <w:rPr>
          <w:lang w:val="en-GB"/>
        </w:rPr>
      </w:pPr>
      <w:r w:rsidRPr="002715CD">
        <w:rPr>
          <w:lang w:val="en-GB"/>
        </w:rPr>
        <w:t xml:space="preserve">Chair: Gilbert Cette (BdF, Univ. </w:t>
      </w:r>
      <w:r w:rsidRPr="00557AD1">
        <w:rPr>
          <w:lang w:val="en-GB"/>
        </w:rPr>
        <w:t>Aix-Marseille, President of the French MW Commission)</w:t>
      </w:r>
    </w:p>
    <w:p w:rsidR="003D24B3" w:rsidRPr="006B5511" w:rsidRDefault="003D24B3" w:rsidP="000E6F6F">
      <w:pPr>
        <w:ind w:firstLine="708"/>
        <w:jc w:val="both"/>
        <w:rPr>
          <w:i/>
          <w:lang w:val="en-GB"/>
        </w:rPr>
      </w:pPr>
      <w:r>
        <w:rPr>
          <w:lang w:val="en-GB"/>
        </w:rPr>
        <w:t>Andrea Garnero (OECD</w:t>
      </w:r>
      <w:r w:rsidR="002F46D3">
        <w:rPr>
          <w:lang w:val="en-GB"/>
        </w:rPr>
        <w:t>, French MW Commission</w:t>
      </w:r>
      <w:r>
        <w:rPr>
          <w:lang w:val="en-GB"/>
        </w:rPr>
        <w:t xml:space="preserve">): </w:t>
      </w:r>
      <w:r w:rsidRPr="006B5511">
        <w:rPr>
          <w:i/>
          <w:lang w:val="en-GB"/>
        </w:rPr>
        <w:t>Minimum wages across OECD</w:t>
      </w:r>
    </w:p>
    <w:p w:rsidR="00B1190A" w:rsidRPr="00B1190A" w:rsidRDefault="00B1190A" w:rsidP="00B1190A">
      <w:pPr>
        <w:jc w:val="both"/>
        <w:rPr>
          <w:lang w:val="en-GB"/>
        </w:rPr>
      </w:pPr>
      <w:r w:rsidRPr="00557AD1">
        <w:rPr>
          <w:lang w:val="en-GB"/>
        </w:rPr>
        <w:tab/>
      </w:r>
      <w:r w:rsidRPr="00B1190A">
        <w:rPr>
          <w:lang w:val="en-GB"/>
        </w:rPr>
        <w:t>Alex Bryson (UCL-NIESR</w:t>
      </w:r>
      <w:r w:rsidR="000E6F6F">
        <w:rPr>
          <w:lang w:val="en-GB"/>
        </w:rPr>
        <w:t>, invited prof. ENS</w:t>
      </w:r>
      <w:r w:rsidR="006B5511">
        <w:rPr>
          <w:lang w:val="en-GB"/>
        </w:rPr>
        <w:t xml:space="preserve">): </w:t>
      </w:r>
      <w:r w:rsidR="006B5511" w:rsidRPr="006B5511">
        <w:rPr>
          <w:i/>
          <w:lang w:val="en-GB"/>
        </w:rPr>
        <w:t>F</w:t>
      </w:r>
      <w:r w:rsidRPr="006B5511">
        <w:rPr>
          <w:i/>
          <w:lang w:val="en-GB"/>
        </w:rPr>
        <w:t xml:space="preserve">rom the </w:t>
      </w:r>
      <w:r w:rsidR="006B5511">
        <w:rPr>
          <w:i/>
          <w:lang w:val="en-GB"/>
        </w:rPr>
        <w:t>minimum wage</w:t>
      </w:r>
      <w:r w:rsidRPr="006B5511">
        <w:rPr>
          <w:i/>
          <w:lang w:val="en-GB"/>
        </w:rPr>
        <w:t xml:space="preserve"> to the L</w:t>
      </w:r>
      <w:r w:rsidR="006B5511">
        <w:rPr>
          <w:i/>
          <w:lang w:val="en-GB"/>
        </w:rPr>
        <w:t>i</w:t>
      </w:r>
      <w:r w:rsidRPr="006B5511">
        <w:rPr>
          <w:i/>
          <w:lang w:val="en-GB"/>
        </w:rPr>
        <w:t>ving Wage</w:t>
      </w:r>
    </w:p>
    <w:p w:rsidR="003D24B3" w:rsidRDefault="003D24B3" w:rsidP="007737E1">
      <w:pPr>
        <w:jc w:val="both"/>
        <w:rPr>
          <w:lang w:val="en-GB"/>
        </w:rPr>
      </w:pPr>
      <w:r>
        <w:rPr>
          <w:lang w:val="en-GB"/>
        </w:rPr>
        <w:tab/>
      </w:r>
      <w:r w:rsidR="00FE1F5E">
        <w:rPr>
          <w:lang w:val="en-GB"/>
        </w:rPr>
        <w:t>Mario Bossler (</w:t>
      </w:r>
      <w:r w:rsidR="007737E1" w:rsidRPr="007737E1">
        <w:rPr>
          <w:lang w:val="en-GB"/>
        </w:rPr>
        <w:t>Head of t</w:t>
      </w:r>
      <w:r w:rsidR="00FE1F5E">
        <w:rPr>
          <w:lang w:val="en-GB"/>
        </w:rPr>
        <w:t xml:space="preserve">he group "Minimum Wage", </w:t>
      </w:r>
      <w:r>
        <w:rPr>
          <w:lang w:val="en-GB"/>
        </w:rPr>
        <w:t xml:space="preserve">IAB): </w:t>
      </w:r>
      <w:r w:rsidR="0062273F" w:rsidRPr="0062273F">
        <w:rPr>
          <w:i/>
          <w:lang w:val="en-GB"/>
        </w:rPr>
        <w:t>Employment effects of the new German minimum wage: Evidence from establishment-level micro data</w:t>
      </w:r>
      <w:r w:rsidR="00B727F6">
        <w:rPr>
          <w:i/>
          <w:lang w:val="en-GB"/>
        </w:rPr>
        <w:t>.</w:t>
      </w:r>
    </w:p>
    <w:p w:rsidR="003D24B3" w:rsidRPr="005074A6" w:rsidRDefault="003D24B3" w:rsidP="003D24B3">
      <w:pPr>
        <w:jc w:val="both"/>
        <w:rPr>
          <w:lang w:val="en-US"/>
        </w:rPr>
      </w:pPr>
      <w:r w:rsidRPr="005074A6">
        <w:rPr>
          <w:lang w:val="en-US"/>
        </w:rPr>
        <w:t xml:space="preserve">Discussant: </w:t>
      </w:r>
      <w:r w:rsidR="00A26D37" w:rsidRPr="005074A6">
        <w:rPr>
          <w:lang w:val="en-US"/>
        </w:rPr>
        <w:t>Luc Behaghel (</w:t>
      </w:r>
      <w:r w:rsidR="00C51F2A">
        <w:rPr>
          <w:lang w:val="en-US"/>
        </w:rPr>
        <w:t>INRA</w:t>
      </w:r>
      <w:bookmarkStart w:id="0" w:name="_GoBack"/>
      <w:bookmarkEnd w:id="0"/>
      <w:r w:rsidR="00A26D37" w:rsidRPr="005074A6">
        <w:rPr>
          <w:lang w:val="en-US"/>
        </w:rPr>
        <w:t>-PSE)</w:t>
      </w:r>
    </w:p>
    <w:p w:rsidR="003D24B3" w:rsidRPr="006533E4" w:rsidRDefault="006B5511" w:rsidP="003D24B3">
      <w:pPr>
        <w:jc w:val="both"/>
        <w:rPr>
          <w:lang w:val="en-GB"/>
        </w:rPr>
      </w:pPr>
      <w:r>
        <w:rPr>
          <w:lang w:val="en-GB"/>
        </w:rPr>
        <w:t>12.15 Lunch</w:t>
      </w:r>
    </w:p>
    <w:p w:rsidR="00536C46" w:rsidRDefault="00FE1F5E" w:rsidP="003D24B3">
      <w:pPr>
        <w:jc w:val="both"/>
        <w:rPr>
          <w:b/>
          <w:lang w:val="en-GB"/>
        </w:rPr>
      </w:pPr>
      <w:r>
        <w:rPr>
          <w:b/>
          <w:lang w:val="en-GB"/>
        </w:rPr>
        <w:t xml:space="preserve">1.45 </w:t>
      </w:r>
      <w:r w:rsidR="003D24B3" w:rsidRPr="00FE1F5E">
        <w:rPr>
          <w:b/>
          <w:lang w:val="en-GB"/>
        </w:rPr>
        <w:t xml:space="preserve">Session 2: </w:t>
      </w:r>
      <w:r w:rsidR="006B5511" w:rsidRPr="00FE1F5E">
        <w:rPr>
          <w:b/>
          <w:lang w:val="en-GB"/>
        </w:rPr>
        <w:t>L</w:t>
      </w:r>
      <w:r w:rsidR="003D24B3" w:rsidRPr="00FE1F5E">
        <w:rPr>
          <w:b/>
          <w:lang w:val="en-GB"/>
        </w:rPr>
        <w:t>ocal minimum wages</w:t>
      </w:r>
      <w:r w:rsidR="00A26D37" w:rsidRPr="00FE1F5E">
        <w:rPr>
          <w:b/>
          <w:lang w:val="en-GB"/>
        </w:rPr>
        <w:t xml:space="preserve">. </w:t>
      </w:r>
    </w:p>
    <w:p w:rsidR="003D24B3" w:rsidRPr="00FE1F5E" w:rsidRDefault="00A26D37" w:rsidP="003D24B3">
      <w:pPr>
        <w:jc w:val="both"/>
        <w:rPr>
          <w:b/>
          <w:lang w:val="en-GB"/>
        </w:rPr>
      </w:pPr>
      <w:r w:rsidRPr="00536C46">
        <w:rPr>
          <w:lang w:val="en-GB"/>
        </w:rPr>
        <w:t xml:space="preserve">Chair: </w:t>
      </w:r>
      <w:r w:rsidR="00D52649" w:rsidRPr="00536C46">
        <w:rPr>
          <w:lang w:val="en-GB"/>
        </w:rPr>
        <w:t xml:space="preserve">Corinne </w:t>
      </w:r>
      <w:r w:rsidRPr="00536C46">
        <w:rPr>
          <w:lang w:val="en-GB"/>
        </w:rPr>
        <w:t>Prost</w:t>
      </w:r>
      <w:r w:rsidR="00FE1F5E" w:rsidRPr="00536C46">
        <w:rPr>
          <w:lang w:val="en-GB"/>
        </w:rPr>
        <w:t xml:space="preserve"> (DARES)</w:t>
      </w:r>
    </w:p>
    <w:p w:rsidR="003D24B3" w:rsidRDefault="0062273F" w:rsidP="003D24B3">
      <w:pPr>
        <w:jc w:val="both"/>
        <w:rPr>
          <w:lang w:val="en-GB"/>
        </w:rPr>
      </w:pPr>
      <w:r>
        <w:rPr>
          <w:lang w:val="en-GB"/>
        </w:rPr>
        <w:tab/>
        <w:t>Claire Montial</w:t>
      </w:r>
      <w:r w:rsidR="003D24B3">
        <w:rPr>
          <w:lang w:val="en-GB"/>
        </w:rPr>
        <w:t xml:space="preserve">oux (UC Berkeley): </w:t>
      </w:r>
      <w:r w:rsidR="00822F43" w:rsidRPr="00FE1F5E">
        <w:rPr>
          <w:i/>
          <w:lang w:val="en-GB"/>
        </w:rPr>
        <w:t xml:space="preserve">State and local </w:t>
      </w:r>
      <w:r w:rsidR="00FE1F5E" w:rsidRPr="00FE1F5E">
        <w:rPr>
          <w:i/>
          <w:lang w:val="en-GB"/>
        </w:rPr>
        <w:t>minimum wages</w:t>
      </w:r>
      <w:r w:rsidR="00822F43" w:rsidRPr="00FE1F5E">
        <w:rPr>
          <w:i/>
          <w:lang w:val="en-GB"/>
        </w:rPr>
        <w:t xml:space="preserve"> in the US</w:t>
      </w:r>
      <w:r w:rsidR="00FE1F5E">
        <w:rPr>
          <w:i/>
          <w:lang w:val="en-GB"/>
        </w:rPr>
        <w:t>: employment, prices and inequality</w:t>
      </w:r>
    </w:p>
    <w:p w:rsidR="003D24B3" w:rsidRPr="000E6F6F" w:rsidRDefault="003D24B3" w:rsidP="003D24B3">
      <w:pPr>
        <w:jc w:val="both"/>
        <w:rPr>
          <w:lang w:val="en-GB"/>
        </w:rPr>
      </w:pPr>
      <w:r>
        <w:rPr>
          <w:lang w:val="en-GB"/>
        </w:rPr>
        <w:tab/>
      </w:r>
      <w:r w:rsidR="000E6F6F" w:rsidRPr="000E6F6F">
        <w:rPr>
          <w:lang w:val="en-GB"/>
        </w:rPr>
        <w:t>Ryo Kambayashi (Hitotsubashi University</w:t>
      </w:r>
      <w:r w:rsidR="0062273F">
        <w:rPr>
          <w:lang w:val="en-GB"/>
        </w:rPr>
        <w:t>,</w:t>
      </w:r>
      <w:r w:rsidR="000E6F6F" w:rsidRPr="000E6F6F">
        <w:rPr>
          <w:lang w:val="en-GB"/>
        </w:rPr>
        <w:t xml:space="preserve"> Institute of Economic Research)</w:t>
      </w:r>
      <w:r w:rsidRPr="000E6F6F">
        <w:rPr>
          <w:lang w:val="en-GB"/>
        </w:rPr>
        <w:t xml:space="preserve">: </w:t>
      </w:r>
      <w:r w:rsidR="0062273F" w:rsidRPr="0062273F">
        <w:rPr>
          <w:i/>
          <w:lang w:val="en-GB"/>
        </w:rPr>
        <w:t>Prefectural but half-centralized minimum wage in Japan</w:t>
      </w:r>
    </w:p>
    <w:p w:rsidR="003D24B3" w:rsidRPr="00A26D37" w:rsidRDefault="003D24B3" w:rsidP="003D24B3">
      <w:pPr>
        <w:jc w:val="both"/>
        <w:rPr>
          <w:lang w:val="en-GB"/>
        </w:rPr>
      </w:pPr>
      <w:r w:rsidRPr="00A26D37">
        <w:rPr>
          <w:lang w:val="en-GB"/>
        </w:rPr>
        <w:t xml:space="preserve">Discussant: </w:t>
      </w:r>
      <w:r w:rsidR="00A26D37">
        <w:rPr>
          <w:lang w:val="en-GB"/>
        </w:rPr>
        <w:t>Eve Caroli (Univ. Paris Dauphine</w:t>
      </w:r>
      <w:r w:rsidR="0062273F">
        <w:rPr>
          <w:lang w:val="en-GB"/>
        </w:rPr>
        <w:t>-PSE</w:t>
      </w:r>
      <w:r w:rsidR="00A26D37">
        <w:rPr>
          <w:lang w:val="en-GB"/>
        </w:rPr>
        <w:t xml:space="preserve">) </w:t>
      </w:r>
    </w:p>
    <w:p w:rsidR="003D24B3" w:rsidRDefault="00FE1F5E" w:rsidP="00FE1F5E">
      <w:pPr>
        <w:jc w:val="both"/>
        <w:rPr>
          <w:lang w:val="en-GB"/>
        </w:rPr>
      </w:pPr>
      <w:r w:rsidRPr="00FE1F5E">
        <w:rPr>
          <w:b/>
          <w:lang w:val="en-GB"/>
        </w:rPr>
        <w:t>4.00</w:t>
      </w:r>
      <w:r>
        <w:rPr>
          <w:b/>
          <w:lang w:val="en-GB"/>
        </w:rPr>
        <w:t xml:space="preserve"> </w:t>
      </w:r>
      <w:r w:rsidR="003D24B3" w:rsidRPr="00FE1F5E">
        <w:rPr>
          <w:b/>
          <w:lang w:val="en-GB"/>
        </w:rPr>
        <w:t>Round table: towards a European Minimum Wage</w:t>
      </w:r>
      <w:r w:rsidR="002F46D3" w:rsidRPr="00FE1F5E">
        <w:rPr>
          <w:b/>
          <w:lang w:val="en-GB"/>
        </w:rPr>
        <w:t>?</w:t>
      </w:r>
      <w:r w:rsidR="003D24B3">
        <w:rPr>
          <w:lang w:val="en-GB"/>
        </w:rPr>
        <w:t xml:space="preserve">, </w:t>
      </w:r>
      <w:r>
        <w:rPr>
          <w:lang w:val="en-GB"/>
        </w:rPr>
        <w:t xml:space="preserve">with </w:t>
      </w:r>
      <w:r w:rsidR="003D24B3">
        <w:rPr>
          <w:lang w:val="en-GB"/>
        </w:rPr>
        <w:t>Maria Jepsen (ETUI)</w:t>
      </w:r>
      <w:r w:rsidR="005074A6">
        <w:rPr>
          <w:lang w:val="en-GB"/>
        </w:rPr>
        <w:t xml:space="preserve">, </w:t>
      </w:r>
      <w:r w:rsidR="002715CD">
        <w:rPr>
          <w:lang w:val="en-GB"/>
        </w:rPr>
        <w:t>and Mario Bossler, Eve Caroli, Andrea Garnero</w:t>
      </w:r>
    </w:p>
    <w:p w:rsidR="003D24B3" w:rsidRDefault="00FE1F5E" w:rsidP="003D24B3">
      <w:pPr>
        <w:jc w:val="both"/>
      </w:pPr>
      <w:r w:rsidRPr="00FE1F5E">
        <w:rPr>
          <w:b/>
        </w:rPr>
        <w:t xml:space="preserve">5.30 </w:t>
      </w:r>
      <w:r w:rsidR="003D24B3" w:rsidRPr="00FE1F5E">
        <w:rPr>
          <w:b/>
        </w:rPr>
        <w:t>Conclusion</w:t>
      </w:r>
      <w:r w:rsidR="003D24B3" w:rsidRPr="00A26D37">
        <w:t xml:space="preserve">: </w:t>
      </w:r>
      <w:r w:rsidR="00A26D37">
        <w:t xml:space="preserve">Dominique Meurs (Univ. </w:t>
      </w:r>
      <w:r w:rsidR="00D52649">
        <w:t xml:space="preserve">Paris Ouest </w:t>
      </w:r>
      <w:r w:rsidR="00A26D37" w:rsidRPr="002F46D3">
        <w:t>Nanterre)</w:t>
      </w:r>
    </w:p>
    <w:sectPr w:rsidR="003D24B3" w:rsidSect="009F2D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255" w:rsidRDefault="00F61255" w:rsidP="00FE1F5E">
      <w:pPr>
        <w:spacing w:after="0" w:line="240" w:lineRule="auto"/>
      </w:pPr>
      <w:r>
        <w:separator/>
      </w:r>
    </w:p>
  </w:endnote>
  <w:endnote w:type="continuationSeparator" w:id="0">
    <w:p w:rsidR="00F61255" w:rsidRDefault="00F61255" w:rsidP="00FE1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255" w:rsidRDefault="00F61255" w:rsidP="00FE1F5E">
      <w:pPr>
        <w:spacing w:after="0" w:line="240" w:lineRule="auto"/>
      </w:pPr>
      <w:r>
        <w:separator/>
      </w:r>
    </w:p>
  </w:footnote>
  <w:footnote w:type="continuationSeparator" w:id="0">
    <w:p w:rsidR="00F61255" w:rsidRDefault="00F61255" w:rsidP="00FE1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F5E" w:rsidRDefault="00FE1F5E" w:rsidP="00FE1F5E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3312543" cy="626869"/>
          <wp:effectExtent l="0" t="0" r="2540" b="1905"/>
          <wp:docPr id="2" name="Image 2" descr="Résultat de recherche d'images pour &quot;logo cepremap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sultat de recherche d'images pour &quot;logo cepremap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2861" cy="626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A03E6"/>
    <w:multiLevelType w:val="hybridMultilevel"/>
    <w:tmpl w:val="D9AAEEFA"/>
    <w:lvl w:ilvl="0" w:tplc="C63A214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4B3"/>
    <w:rsid w:val="000002B3"/>
    <w:rsid w:val="000E6F6F"/>
    <w:rsid w:val="00145930"/>
    <w:rsid w:val="001C162E"/>
    <w:rsid w:val="001C5827"/>
    <w:rsid w:val="001D5DC1"/>
    <w:rsid w:val="0020363B"/>
    <w:rsid w:val="002715CD"/>
    <w:rsid w:val="00290130"/>
    <w:rsid w:val="002E10D2"/>
    <w:rsid w:val="002F46D3"/>
    <w:rsid w:val="00370AA6"/>
    <w:rsid w:val="003D24B3"/>
    <w:rsid w:val="003F7317"/>
    <w:rsid w:val="00415E97"/>
    <w:rsid w:val="004763EF"/>
    <w:rsid w:val="004B7B34"/>
    <w:rsid w:val="005074A6"/>
    <w:rsid w:val="00536C46"/>
    <w:rsid w:val="00557AD1"/>
    <w:rsid w:val="005F4260"/>
    <w:rsid w:val="0062273F"/>
    <w:rsid w:val="006533E4"/>
    <w:rsid w:val="0066091A"/>
    <w:rsid w:val="006B5511"/>
    <w:rsid w:val="006F223B"/>
    <w:rsid w:val="007737E1"/>
    <w:rsid w:val="00801D02"/>
    <w:rsid w:val="0082270C"/>
    <w:rsid w:val="00822F43"/>
    <w:rsid w:val="008A161D"/>
    <w:rsid w:val="009319D4"/>
    <w:rsid w:val="009B0F93"/>
    <w:rsid w:val="009F2DD7"/>
    <w:rsid w:val="00A26D37"/>
    <w:rsid w:val="00A4633D"/>
    <w:rsid w:val="00A50262"/>
    <w:rsid w:val="00B1190A"/>
    <w:rsid w:val="00B15817"/>
    <w:rsid w:val="00B727F6"/>
    <w:rsid w:val="00B87BA5"/>
    <w:rsid w:val="00C51F2A"/>
    <w:rsid w:val="00D52649"/>
    <w:rsid w:val="00D7508E"/>
    <w:rsid w:val="00D82BB2"/>
    <w:rsid w:val="00D92573"/>
    <w:rsid w:val="00DD7DAD"/>
    <w:rsid w:val="00E02006"/>
    <w:rsid w:val="00E70884"/>
    <w:rsid w:val="00F32635"/>
    <w:rsid w:val="00F5750F"/>
    <w:rsid w:val="00F61255"/>
    <w:rsid w:val="00FE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D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1D0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533E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63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5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E1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1F5E"/>
  </w:style>
  <w:style w:type="paragraph" w:styleId="Pieddepage">
    <w:name w:val="footer"/>
    <w:basedOn w:val="Normal"/>
    <w:link w:val="PieddepageCar"/>
    <w:uiPriority w:val="99"/>
    <w:unhideWhenUsed/>
    <w:rsid w:val="00FE1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1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1D0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533E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63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5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E1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1F5E"/>
  </w:style>
  <w:style w:type="paragraph" w:styleId="Pieddepage">
    <w:name w:val="footer"/>
    <w:basedOn w:val="Normal"/>
    <w:link w:val="PieddepageCar"/>
    <w:uiPriority w:val="99"/>
    <w:unhideWhenUsed/>
    <w:rsid w:val="00FE1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1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1434</Characters>
  <Application>Microsoft Office Word</Application>
  <DocSecurity>0</DocSecurity>
  <Lines>55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INED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Askenazy</dc:creator>
  <cp:lastModifiedBy>Philippe Askenazy</cp:lastModifiedBy>
  <cp:revision>4</cp:revision>
  <cp:lastPrinted>2017-09-04T13:38:00Z</cp:lastPrinted>
  <dcterms:created xsi:type="dcterms:W3CDTF">2017-09-14T12:08:00Z</dcterms:created>
  <dcterms:modified xsi:type="dcterms:W3CDTF">2017-09-14T12:36:00Z</dcterms:modified>
</cp:coreProperties>
</file>